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1620"/>
        <w:gridCol w:w="1440"/>
      </w:tblGrid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20" w:type="dxa"/>
            <w:vMerge w:val="restart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243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243B">
              <w:rPr>
                <w:sz w:val="22"/>
                <w:szCs w:val="22"/>
              </w:rPr>
              <w:t>/</w:t>
            </w:r>
            <w:proofErr w:type="spellStart"/>
            <w:r w:rsidRPr="00B124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80" w:type="dxa"/>
            <w:vMerge w:val="restart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Тақырыптар  аты</w:t>
            </w:r>
          </w:p>
        </w:tc>
        <w:tc>
          <w:tcPr>
            <w:tcW w:w="3060" w:type="dxa"/>
            <w:gridSpan w:val="2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Аптаға  бөлу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  <w:vMerge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419EE" w:rsidRPr="00B1243B" w:rsidRDefault="006419EE" w:rsidP="00D52EB8">
            <w:pPr>
              <w:ind w:right="-108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Лекции (сем.)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СРМП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b/>
                <w:sz w:val="22"/>
                <w:szCs w:val="22"/>
                <w:lang w:val="be-BY"/>
              </w:rPr>
            </w:pPr>
          </w:p>
          <w:p w:rsidR="006419EE" w:rsidRPr="00B1243B" w:rsidRDefault="006419EE" w:rsidP="00D52EB8">
            <w:pPr>
              <w:pStyle w:val="2"/>
              <w:ind w:left="-71" w:firstLine="426"/>
              <w:rPr>
                <w:rFonts w:ascii="Times New Roman" w:hAnsi="Times New Roman"/>
                <w:sz w:val="22"/>
                <w:szCs w:val="22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Антикалық философияның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қалыптасуы: оның мақсаты мен жетілу ерекшеліктері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pStyle w:val="2"/>
              <w:ind w:left="71" w:right="-108" w:firstLine="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Й</w:t>
            </w: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ондық философия және милет мектебі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2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2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b/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 xml:space="preserve">Эфестен шыққан Гераклит,  оның дәуірі және рухани мұралары.  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  <w:lang w:val="be-BY"/>
              </w:rPr>
            </w:pPr>
            <w:r w:rsidRPr="00B1243B">
              <w:rPr>
                <w:sz w:val="22"/>
                <w:szCs w:val="22"/>
                <w:lang w:val="be-BY"/>
              </w:rPr>
              <w:t>Пифагор және  пифагорейстер. Оңтүстік Италиядағы саяси-рухани өзгерістер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4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4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5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Элеаттар мектебі: Ксенован, Парменид, Зенон, Эмпедокл ілімі.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5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5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6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Кіші физиктер және атомистер: Анаксагор, Левкипп, Демокрит ілімдері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6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6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7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1243B">
              <w:rPr>
                <w:sz w:val="22"/>
                <w:szCs w:val="22"/>
              </w:rPr>
              <w:t>Софистер</w:t>
            </w:r>
            <w:proofErr w:type="spellEnd"/>
            <w:r w:rsidRPr="00B1243B">
              <w:rPr>
                <w:sz w:val="22"/>
                <w:szCs w:val="22"/>
              </w:rPr>
              <w:t xml:space="preserve">, олардың мәдениет пен философия тарихындағы </w:t>
            </w:r>
            <w:proofErr w:type="spellStart"/>
            <w:r w:rsidRPr="00B1243B">
              <w:rPr>
                <w:sz w:val="22"/>
                <w:szCs w:val="22"/>
              </w:rPr>
              <w:t>орны</w:t>
            </w:r>
            <w:proofErr w:type="spellEnd"/>
            <w:r w:rsidRPr="00B1243B">
              <w:rPr>
                <w:sz w:val="22"/>
                <w:szCs w:val="22"/>
                <w:lang w:val="kk-KZ"/>
              </w:rPr>
              <w:t>. С</w:t>
            </w:r>
            <w:r w:rsidRPr="00B1243B">
              <w:rPr>
                <w:sz w:val="22"/>
                <w:szCs w:val="22"/>
                <w:lang w:val="be-BY"/>
              </w:rPr>
              <w:t>кептикалық көзқарастар және олардың өкілдері</w:t>
            </w:r>
            <w:r w:rsidRPr="00B1243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7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7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8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Сократ өмірі, оның философиясының қайнар көзі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 xml:space="preserve">8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 xml:space="preserve">8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9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Платон  философиясы.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9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9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10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Платон </w:t>
            </w:r>
            <w:proofErr w:type="spellStart"/>
            <w:r w:rsidRPr="00B1243B">
              <w:rPr>
                <w:sz w:val="22"/>
                <w:szCs w:val="22"/>
              </w:rPr>
              <w:t>Академиясы</w:t>
            </w:r>
            <w:proofErr w:type="spellEnd"/>
            <w:r w:rsidRPr="00B1243B">
              <w:rPr>
                <w:sz w:val="22"/>
                <w:szCs w:val="22"/>
              </w:rPr>
              <w:t xml:space="preserve"> және неоплатонизм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10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10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11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pStyle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 xml:space="preserve">Аристотель  философиясы.  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Логика және психология: біртұтастықты іздену және игілікті жасау. Практикалық ғылымдар: этика және саясат.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13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 xml:space="preserve"> Эллинизмнің философиялық мектептері және олардың дамуы: </w:t>
            </w:r>
            <w:r w:rsidRPr="00B1243B">
              <w:rPr>
                <w:i/>
                <w:sz w:val="22"/>
                <w:szCs w:val="22"/>
                <w:lang w:val="be-BY"/>
              </w:rPr>
              <w:t>кинизм</w:t>
            </w:r>
            <w:r w:rsidRPr="00B1243B">
              <w:rPr>
                <w:sz w:val="22"/>
                <w:szCs w:val="22"/>
                <w:lang w:val="be-BY"/>
              </w:rPr>
              <w:t xml:space="preserve">, </w:t>
            </w:r>
            <w:r w:rsidRPr="00B1243B">
              <w:rPr>
                <w:i/>
                <w:sz w:val="22"/>
                <w:szCs w:val="22"/>
                <w:lang w:val="be-BY"/>
              </w:rPr>
              <w:t>стоицизм</w:t>
            </w:r>
            <w:r w:rsidRPr="00B1243B">
              <w:rPr>
                <w:sz w:val="22"/>
                <w:szCs w:val="22"/>
                <w:lang w:val="be-BY"/>
              </w:rPr>
              <w:t xml:space="preserve">, </w:t>
            </w:r>
            <w:r w:rsidRPr="00B1243B">
              <w:rPr>
                <w:i/>
                <w:sz w:val="22"/>
                <w:szCs w:val="22"/>
                <w:lang w:val="be-BY"/>
              </w:rPr>
              <w:t>эпикуреизм</w:t>
            </w:r>
            <w:r w:rsidRPr="00B1243B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14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pStyle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>Ертедегі Рим философиясы. Кіші стоиктер мектебі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14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14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1243B">
              <w:rPr>
                <w:sz w:val="22"/>
                <w:szCs w:val="22"/>
              </w:rPr>
              <w:t>Римдік</w:t>
            </w:r>
            <w:proofErr w:type="spellEnd"/>
            <w:r w:rsidRPr="00B1243B">
              <w:rPr>
                <w:sz w:val="22"/>
                <w:szCs w:val="22"/>
              </w:rPr>
              <w:t xml:space="preserve"> эстетиканың әлеуметтік-тарихи жақтары</w:t>
            </w:r>
            <w:r w:rsidRPr="00B1243B">
              <w:rPr>
                <w:sz w:val="22"/>
                <w:szCs w:val="22"/>
                <w:lang w:val="kk-KZ"/>
              </w:rPr>
              <w:t xml:space="preserve">, </w:t>
            </w:r>
            <w:r w:rsidRPr="00B1243B">
              <w:rPr>
                <w:sz w:val="22"/>
                <w:szCs w:val="22"/>
                <w:lang w:val="be-BY"/>
              </w:rPr>
              <w:t>римдік неоплатонизмнің философиялы</w:t>
            </w:r>
            <w:proofErr w:type="gramStart"/>
            <w:r w:rsidRPr="00B1243B">
              <w:rPr>
                <w:sz w:val="22"/>
                <w:szCs w:val="22"/>
                <w:lang w:val="be-BY"/>
              </w:rPr>
              <w:t>қ-</w:t>
            </w:r>
            <w:proofErr w:type="gramEnd"/>
            <w:r w:rsidRPr="00B1243B">
              <w:rPr>
                <w:sz w:val="22"/>
                <w:szCs w:val="22"/>
                <w:lang w:val="be-BY"/>
              </w:rPr>
              <w:t>эстетикалық көзқарастары</w:t>
            </w: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15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15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6419EE" w:rsidRPr="00B1243B" w:rsidTr="00D52EB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0" w:type="dxa"/>
          </w:tcPr>
          <w:p w:rsidR="006419EE" w:rsidRPr="00B1243B" w:rsidRDefault="006419EE" w:rsidP="00D52EB8">
            <w:pPr>
              <w:ind w:right="-108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Барл</w:t>
            </w:r>
          </w:p>
        </w:tc>
        <w:tc>
          <w:tcPr>
            <w:tcW w:w="6480" w:type="dxa"/>
          </w:tcPr>
          <w:p w:rsidR="006419EE" w:rsidRPr="00B1243B" w:rsidRDefault="006419EE" w:rsidP="00D52E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</w:tcPr>
          <w:p w:rsidR="006419EE" w:rsidRPr="00B1243B" w:rsidRDefault="006419EE" w:rsidP="00D52EB8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</w:tr>
    </w:tbl>
    <w:p w:rsidR="006419EE" w:rsidRPr="00B1243B" w:rsidRDefault="006419EE" w:rsidP="006419EE">
      <w:pPr>
        <w:jc w:val="both"/>
        <w:rPr>
          <w:sz w:val="22"/>
          <w:szCs w:val="22"/>
        </w:rPr>
      </w:pPr>
    </w:p>
    <w:p w:rsidR="00836F23" w:rsidRDefault="00836F23"/>
    <w:sectPr w:rsidR="00836F23" w:rsidSect="0083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19EE"/>
    <w:rsid w:val="006419EE"/>
    <w:rsid w:val="0083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419EE"/>
    <w:pPr>
      <w:ind w:firstLine="284"/>
      <w:jc w:val="both"/>
    </w:pPr>
    <w:rPr>
      <w:rFonts w:ascii="Baltica KK EK" w:hAnsi="Baltica KK EK"/>
      <w:sz w:val="28"/>
      <w:lang w:val="be-BY"/>
    </w:rPr>
  </w:style>
  <w:style w:type="character" w:customStyle="1" w:styleId="20">
    <w:name w:val="Основной текст с отступом 2 Знак"/>
    <w:basedOn w:val="a0"/>
    <w:link w:val="2"/>
    <w:rsid w:val="006419EE"/>
    <w:rPr>
      <w:rFonts w:ascii="Baltica KK EK" w:eastAsia="Times New Roman" w:hAnsi="Baltica KK EK" w:cs="Times New Roman"/>
      <w:sz w:val="28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1</cp:revision>
  <dcterms:created xsi:type="dcterms:W3CDTF">2013-10-19T06:39:00Z</dcterms:created>
  <dcterms:modified xsi:type="dcterms:W3CDTF">2013-10-19T06:39:00Z</dcterms:modified>
</cp:coreProperties>
</file>